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2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7396"/>
        <w:gridCol w:w="5763"/>
        <w:gridCol w:w="146"/>
      </w:tblGrid>
      <w:tr w:rsidR="00DE5EAD" w:rsidRPr="00DE5EAD" w:rsidTr="00DE5EAD">
        <w:trPr>
          <w:trHeight w:val="435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Nazwa Beneficjenta: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Uniwersytet Radomski im. Kazimierza Pułaskiego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Numer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FERS.03.01-IP.08-0179/24 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Tytuł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„URa</w:t>
            </w:r>
            <w:proofErr w:type="spellEnd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d. coraz bardziej dostępny”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Harmonogram dotyczy działań / wsparcia w projekcie w okresie: 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030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01.0</w:t>
            </w:r>
            <w:r w:rsidR="000303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4.2026 - 30.04</w:t>
            </w: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.202</w:t>
            </w:r>
            <w:r w:rsidR="000303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E5EAD" w:rsidRDefault="00DE5EAD"/>
    <w:tbl>
      <w:tblPr>
        <w:tblStyle w:val="Tabela-Siatka"/>
        <w:tblW w:w="0" w:type="auto"/>
        <w:tblLayout w:type="fixed"/>
        <w:tblLook w:val="04A0"/>
      </w:tblPr>
      <w:tblGrid>
        <w:gridCol w:w="483"/>
        <w:gridCol w:w="2085"/>
        <w:gridCol w:w="1282"/>
        <w:gridCol w:w="1296"/>
        <w:gridCol w:w="2110"/>
        <w:gridCol w:w="2151"/>
        <w:gridCol w:w="3317"/>
        <w:gridCol w:w="1496"/>
      </w:tblGrid>
      <w:tr w:rsidR="00CC163E" w:rsidRPr="00CC163E" w:rsidTr="00CC163E">
        <w:trPr>
          <w:trHeight w:val="1935"/>
        </w:trPr>
        <w:tc>
          <w:tcPr>
            <w:tcW w:w="483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Lp.</w:t>
            </w:r>
          </w:p>
        </w:tc>
        <w:tc>
          <w:tcPr>
            <w:tcW w:w="2085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Rodzaj wsparcia/ działania (w przypadku szkoleń, spotkań, posiedzeń - dokładna nazwa szkolenia)</w:t>
            </w:r>
          </w:p>
        </w:tc>
        <w:tc>
          <w:tcPr>
            <w:tcW w:w="1282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Data udzielania wsparcia / działania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Godziny udzielania wsparcia / działania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 xml:space="preserve">Dokładny adres realizacji wsparcia / działania 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Nazwa wykonawcy (np. w przypadku szkoleń, doradztwa, konferencji…) / osoby do kontaktu w sprawie wydarzenia/działania</w:t>
            </w:r>
          </w:p>
        </w:tc>
        <w:tc>
          <w:tcPr>
            <w:tcW w:w="3317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 xml:space="preserve">Czy zamieszczono harmonogram udzielania wsparcia/działań na stronie internetowej projektu lub innej stronie </w:t>
            </w:r>
            <w:proofErr w:type="spellStart"/>
            <w:r w:rsidRPr="00CC163E">
              <w:rPr>
                <w:b/>
                <w:bCs/>
              </w:rPr>
              <w:t>www</w:t>
            </w:r>
            <w:proofErr w:type="spellEnd"/>
            <w:r w:rsidRPr="00CC163E">
              <w:rPr>
                <w:b/>
                <w:bCs/>
              </w:rPr>
              <w:t xml:space="preserve"> Beneficjenta (TAK/NIE). Jeżeli Tak, należy podać adres strony </w:t>
            </w:r>
            <w:proofErr w:type="spellStart"/>
            <w:r w:rsidRPr="00CC163E">
              <w:rPr>
                <w:b/>
                <w:bCs/>
              </w:rPr>
              <w:t>www</w:t>
            </w:r>
            <w:proofErr w:type="spellEnd"/>
            <w:r w:rsidRPr="00CC163E">
              <w:rPr>
                <w:b/>
                <w:bCs/>
              </w:rPr>
              <w:t>.</w:t>
            </w: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C163E" w:rsidRPr="00CC163E" w:rsidTr="00CC163E">
        <w:trPr>
          <w:trHeight w:val="1980"/>
        </w:trPr>
        <w:tc>
          <w:tcPr>
            <w:tcW w:w="483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1.</w:t>
            </w:r>
          </w:p>
        </w:tc>
        <w:tc>
          <w:tcPr>
            <w:tcW w:w="2085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Dostępność podmiotów szkolnictwa wyższego. Szkolenie dla kadry administracyjnej </w:t>
            </w:r>
            <w:proofErr w:type="spellStart"/>
            <w:r w:rsidRPr="00CC163E">
              <w:rPr>
                <w:bCs/>
              </w:rPr>
              <w:t>URad</w:t>
            </w:r>
            <w:proofErr w:type="spellEnd"/>
            <w:r w:rsidRPr="00CC163E">
              <w:rPr>
                <w:bCs/>
              </w:rPr>
              <w:t>.</w:t>
            </w:r>
          </w:p>
        </w:tc>
        <w:tc>
          <w:tcPr>
            <w:tcW w:w="1282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27.04.2026 – 28.04.2026</w:t>
            </w:r>
          </w:p>
        </w:tc>
        <w:tc>
          <w:tcPr>
            <w:tcW w:w="1296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8.00 -16.15</w:t>
            </w:r>
          </w:p>
        </w:tc>
        <w:tc>
          <w:tcPr>
            <w:tcW w:w="2110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Hotel Victoria, ul. Narutowicza 58/60, 20-016 Lublin</w:t>
            </w:r>
          </w:p>
        </w:tc>
        <w:tc>
          <w:tcPr>
            <w:tcW w:w="2151" w:type="dxa"/>
            <w:hideMark/>
          </w:tcPr>
          <w:p w:rsidR="0026392E" w:rsidRPr="00CC163E" w:rsidRDefault="0026392E" w:rsidP="0026392E">
            <w:pPr>
              <w:rPr>
                <w:bCs/>
              </w:rPr>
            </w:pPr>
            <w:r w:rsidRPr="00CC163E">
              <w:rPr>
                <w:bCs/>
              </w:rPr>
              <w:t xml:space="preserve">Europejskie Centrum Ekonomiczne „Prestiż” Sp. z o.o., </w:t>
            </w:r>
          </w:p>
          <w:p w:rsidR="0026392E" w:rsidRPr="00CC163E" w:rsidRDefault="0026392E" w:rsidP="0026392E">
            <w:pPr>
              <w:rPr>
                <w:bCs/>
              </w:rPr>
            </w:pPr>
            <w:r w:rsidRPr="00CC163E">
              <w:rPr>
                <w:bCs/>
              </w:rPr>
              <w:t>ul. Dolna Panny Marii 56 lok. UB, 20-010 Lublin</w:t>
            </w:r>
          </w:p>
          <w:p w:rsidR="0026392E" w:rsidRPr="00CC163E" w:rsidRDefault="0026392E" w:rsidP="0026392E">
            <w:pPr>
              <w:rPr>
                <w:bCs/>
              </w:rPr>
            </w:pPr>
            <w:r w:rsidRPr="00CC163E">
              <w:rPr>
                <w:bCs/>
              </w:rPr>
              <w:t xml:space="preserve">Osoba </w:t>
            </w:r>
            <w:r w:rsidRPr="00CC163E">
              <w:rPr>
                <w:bCs/>
              </w:rPr>
              <w:lastRenderedPageBreak/>
              <w:t xml:space="preserve">odpowiedzialna za realizację: Sławomir </w:t>
            </w:r>
            <w:proofErr w:type="spellStart"/>
            <w:r w:rsidRPr="00CC163E">
              <w:rPr>
                <w:bCs/>
              </w:rPr>
              <w:t>Wider</w:t>
            </w:r>
            <w:proofErr w:type="spellEnd"/>
            <w:r w:rsidR="000303E6" w:rsidRPr="00CC163E">
              <w:rPr>
                <w:bCs/>
              </w:rPr>
              <w:t>.</w:t>
            </w:r>
          </w:p>
          <w:p w:rsidR="000303E6" w:rsidRPr="00CC163E" w:rsidRDefault="000303E6" w:rsidP="0026392E">
            <w:pPr>
              <w:rPr>
                <w:bCs/>
              </w:rPr>
            </w:pPr>
            <w:r w:rsidRPr="00CC163E">
              <w:rPr>
                <w:bCs/>
              </w:rPr>
              <w:t>Prowadzący szkolenie: Marta Mazur</w:t>
            </w:r>
          </w:p>
        </w:tc>
        <w:tc>
          <w:tcPr>
            <w:tcW w:w="3317" w:type="dxa"/>
            <w:hideMark/>
          </w:tcPr>
          <w:p w:rsidR="0026392E" w:rsidRDefault="00CC163E" w:rsidP="00440191">
            <w:hyperlink r:id="rId6" w:history="1">
              <w:r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/>
        </w:tc>
        <w:tc>
          <w:tcPr>
            <w:tcW w:w="1496" w:type="dxa"/>
            <w:hideMark/>
          </w:tcPr>
          <w:p w:rsidR="0026392E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0303E6" w:rsidRPr="00CC163E" w:rsidTr="00CC163E">
        <w:trPr>
          <w:trHeight w:val="1980"/>
        </w:trPr>
        <w:tc>
          <w:tcPr>
            <w:tcW w:w="483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2</w:t>
            </w:r>
            <w:r w:rsidRPr="00CC163E">
              <w:rPr>
                <w:bCs/>
              </w:rPr>
              <w:t>.</w:t>
            </w:r>
          </w:p>
        </w:tc>
        <w:tc>
          <w:tcPr>
            <w:tcW w:w="2085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Osoby z niepełnosprawnością na uczelni</w:t>
            </w:r>
            <w:r w:rsidRPr="00CC163E">
              <w:rPr>
                <w:bCs/>
              </w:rPr>
              <w:t xml:space="preserve">. Szkolenie dla kadry administracyjnej </w:t>
            </w:r>
            <w:proofErr w:type="spellStart"/>
            <w:r w:rsidRPr="00CC163E">
              <w:rPr>
                <w:bCs/>
              </w:rPr>
              <w:t>URad</w:t>
            </w:r>
            <w:proofErr w:type="spellEnd"/>
            <w:r w:rsidRPr="00CC163E">
              <w:rPr>
                <w:bCs/>
              </w:rPr>
              <w:t>.</w:t>
            </w:r>
          </w:p>
        </w:tc>
        <w:tc>
          <w:tcPr>
            <w:tcW w:w="1282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27.04.2026 – 28.04.2026</w:t>
            </w:r>
          </w:p>
        </w:tc>
        <w:tc>
          <w:tcPr>
            <w:tcW w:w="1296" w:type="dxa"/>
            <w:hideMark/>
          </w:tcPr>
          <w:p w:rsidR="000303E6" w:rsidRPr="00CC163E" w:rsidRDefault="000303E6" w:rsidP="000303E6">
            <w:pPr>
              <w:rPr>
                <w:bCs/>
              </w:rPr>
            </w:pPr>
            <w:r w:rsidRPr="00CC163E">
              <w:rPr>
                <w:bCs/>
              </w:rPr>
              <w:t>8.</w:t>
            </w:r>
            <w:r w:rsidRPr="00CC163E">
              <w:rPr>
                <w:bCs/>
              </w:rPr>
              <w:t>30</w:t>
            </w:r>
            <w:r w:rsidRPr="00CC163E">
              <w:rPr>
                <w:bCs/>
              </w:rPr>
              <w:t xml:space="preserve"> -</w:t>
            </w:r>
            <w:r w:rsidRPr="00CC163E">
              <w:rPr>
                <w:bCs/>
              </w:rPr>
              <w:t>17.00</w:t>
            </w:r>
          </w:p>
        </w:tc>
        <w:tc>
          <w:tcPr>
            <w:tcW w:w="2110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Hotel Victoria, ul. Narutowicza 58/60, 20-016 Lublin</w:t>
            </w:r>
          </w:p>
        </w:tc>
        <w:tc>
          <w:tcPr>
            <w:tcW w:w="2151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 xml:space="preserve">Europejskie Centrum Ekonomiczne „Prestiż” Sp. z o.o., </w:t>
            </w:r>
          </w:p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ul. Dolna Panny Marii 56 lok. UB, 20-010 Lublin</w:t>
            </w:r>
          </w:p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 xml:space="preserve">Osoba odpowiedzialna za realizację: Sławomir </w:t>
            </w:r>
            <w:proofErr w:type="spellStart"/>
            <w:r w:rsidRPr="00CC163E">
              <w:rPr>
                <w:bCs/>
              </w:rPr>
              <w:t>Wider</w:t>
            </w:r>
            <w:proofErr w:type="spellEnd"/>
            <w:r w:rsidRPr="00CC163E">
              <w:rPr>
                <w:bCs/>
              </w:rPr>
              <w:t>.</w:t>
            </w:r>
          </w:p>
          <w:p w:rsidR="000303E6" w:rsidRPr="00CC163E" w:rsidRDefault="000303E6" w:rsidP="000303E6">
            <w:pPr>
              <w:rPr>
                <w:bCs/>
              </w:rPr>
            </w:pPr>
            <w:r w:rsidRPr="00CC163E">
              <w:rPr>
                <w:bCs/>
              </w:rPr>
              <w:t xml:space="preserve">Prowadzący szkolenie: </w:t>
            </w:r>
            <w:r w:rsidRPr="00CC163E">
              <w:rPr>
                <w:bCs/>
              </w:rPr>
              <w:t>Marek Kowalczyk</w:t>
            </w:r>
          </w:p>
        </w:tc>
        <w:tc>
          <w:tcPr>
            <w:tcW w:w="3317" w:type="dxa"/>
            <w:hideMark/>
          </w:tcPr>
          <w:p w:rsidR="000303E6" w:rsidRDefault="00CC163E" w:rsidP="000A6A4D">
            <w:hyperlink r:id="rId7" w:history="1">
              <w:r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0A6A4D"/>
        </w:tc>
        <w:tc>
          <w:tcPr>
            <w:tcW w:w="1496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CC163E">
        <w:trPr>
          <w:trHeight w:val="1642"/>
        </w:trPr>
        <w:tc>
          <w:tcPr>
            <w:tcW w:w="483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3.</w:t>
            </w:r>
          </w:p>
        </w:tc>
        <w:tc>
          <w:tcPr>
            <w:tcW w:w="2085" w:type="dxa"/>
            <w:hideMark/>
          </w:tcPr>
          <w:p w:rsidR="00440191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Dostosowanie, adaptacja</w:t>
            </w:r>
            <w:r w:rsidR="00440191" w:rsidRPr="00CC163E">
              <w:rPr>
                <w:bCs/>
              </w:rPr>
              <w:t xml:space="preserve"> materiałów dydaktycznych</w:t>
            </w:r>
          </w:p>
        </w:tc>
        <w:tc>
          <w:tcPr>
            <w:tcW w:w="128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1.04.2025 - 31.03.2029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Wtorek 7.30-15.30       Środa 7.30-15.30 Czwartek 7.30 - 11.30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Biuro Osób z Niepełnosprawnością  Radom, ul. Malczewskiego 29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Izabela Olczak</w:t>
            </w:r>
          </w:p>
        </w:tc>
        <w:tc>
          <w:tcPr>
            <w:tcW w:w="3317" w:type="dxa"/>
            <w:hideMark/>
          </w:tcPr>
          <w:p w:rsidR="00440191" w:rsidRPr="00CC163E" w:rsidRDefault="00CC163E" w:rsidP="00440191">
            <w:pPr>
              <w:rPr>
                <w:u w:val="single"/>
              </w:rPr>
            </w:pPr>
            <w:hyperlink r:id="rId8" w:history="1">
              <w:r w:rsidRPr="009C111E">
                <w:rPr>
                  <w:rStyle w:val="Hipercze"/>
                </w:rPr>
                <w:t>https://dos.uniwersytetradom.pl</w:t>
              </w:r>
            </w:hyperlink>
            <w:r>
              <w:t xml:space="preserve"> </w:t>
            </w:r>
            <w:r w:rsidR="00440191" w:rsidRPr="00CC163E">
              <w:t xml:space="preserve"> </w:t>
            </w: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CC163E">
        <w:trPr>
          <w:trHeight w:val="4560"/>
        </w:trPr>
        <w:tc>
          <w:tcPr>
            <w:tcW w:w="483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4</w:t>
            </w:r>
            <w:r w:rsidR="00440191" w:rsidRPr="00CC163E">
              <w:rPr>
                <w:bCs/>
              </w:rPr>
              <w:t>.</w:t>
            </w:r>
          </w:p>
        </w:tc>
        <w:tc>
          <w:tcPr>
            <w:tcW w:w="2085" w:type="dxa"/>
            <w:hideMark/>
          </w:tcPr>
          <w:p w:rsidR="00440191" w:rsidRPr="00CC163E" w:rsidRDefault="00591A3E" w:rsidP="00591A3E">
            <w:pPr>
              <w:rPr>
                <w:bCs/>
              </w:rPr>
            </w:pPr>
            <w:r w:rsidRPr="00CC163E">
              <w:rPr>
                <w:bCs/>
              </w:rPr>
              <w:t>Wsparcie</w:t>
            </w:r>
            <w:r w:rsidR="000303E6" w:rsidRPr="00CC163E">
              <w:rPr>
                <w:bCs/>
              </w:rPr>
              <w:t xml:space="preserve"> </w:t>
            </w:r>
            <w:r w:rsidRPr="00CC163E">
              <w:rPr>
                <w:bCs/>
              </w:rPr>
              <w:t>psychologiczne</w:t>
            </w:r>
          </w:p>
        </w:tc>
        <w:tc>
          <w:tcPr>
            <w:tcW w:w="128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maj-czerwiec  i wrzesień-grudzień 2025r;                  styczeń-czerwiec i październik-grudzień 2026r;</w:t>
            </w:r>
            <w:r w:rsidRPr="00CC163E">
              <w:rPr>
                <w:bCs/>
              </w:rPr>
              <w:br/>
              <w:t>styczeń-czerwiec i październik – grudzień 2027r.</w:t>
            </w:r>
            <w:r w:rsidRPr="00CC163E">
              <w:rPr>
                <w:bCs/>
              </w:rPr>
              <w:br/>
              <w:t>styczeń-czerwiec i październik – grudzień 2028r.</w:t>
            </w:r>
            <w:r w:rsidRPr="00CC163E">
              <w:rPr>
                <w:bCs/>
              </w:rPr>
              <w:br/>
              <w:t>styczeń – marzec 2029r.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Wtorek 12.00-16.00       Środa 12.00-16.00 Czwartek 12.00-16.00     Piątek 12.00-16.00 (II i IV tydzień 10.00-16.00)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Rektorat Uniwersytetu Radomskiego, Radom, ul. Malczewskiego 29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Dominika Sowińska</w:t>
            </w:r>
          </w:p>
        </w:tc>
        <w:tc>
          <w:tcPr>
            <w:tcW w:w="3317" w:type="dxa"/>
            <w:hideMark/>
          </w:tcPr>
          <w:p w:rsidR="00440191" w:rsidRDefault="00CC163E" w:rsidP="00440191">
            <w:hyperlink r:id="rId9" w:history="1">
              <w:r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CC163E">
        <w:trPr>
          <w:trHeight w:val="1890"/>
        </w:trPr>
        <w:tc>
          <w:tcPr>
            <w:tcW w:w="483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5</w:t>
            </w:r>
            <w:r w:rsidR="00440191" w:rsidRPr="00CC163E">
              <w:rPr>
                <w:bCs/>
              </w:rPr>
              <w:t>.</w:t>
            </w:r>
          </w:p>
        </w:tc>
        <w:tc>
          <w:tcPr>
            <w:tcW w:w="2085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Wsparcie s</w:t>
            </w:r>
            <w:r w:rsidR="00730FB0" w:rsidRPr="00CC163E">
              <w:rPr>
                <w:bCs/>
              </w:rPr>
              <w:t>pecjalisty</w:t>
            </w:r>
            <w:r w:rsidR="00440191" w:rsidRPr="00CC163E">
              <w:rPr>
                <w:bCs/>
              </w:rPr>
              <w:t xml:space="preserve"> ds.. dostępności architektonicznej</w:t>
            </w:r>
          </w:p>
        </w:tc>
        <w:tc>
          <w:tcPr>
            <w:tcW w:w="128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1.04.2025 - 31.03.2029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10h/miesiąc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Wydział Mechaniczny   Radom,                            ul. </w:t>
            </w:r>
            <w:proofErr w:type="spellStart"/>
            <w:r w:rsidRPr="00CC163E">
              <w:rPr>
                <w:bCs/>
              </w:rPr>
              <w:t>Stasieckiego</w:t>
            </w:r>
            <w:proofErr w:type="spellEnd"/>
            <w:r w:rsidRPr="00CC163E">
              <w:rPr>
                <w:bCs/>
              </w:rPr>
              <w:t xml:space="preserve"> 54, pokój 327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Emil Dygas</w:t>
            </w:r>
          </w:p>
        </w:tc>
        <w:tc>
          <w:tcPr>
            <w:tcW w:w="3317" w:type="dxa"/>
            <w:hideMark/>
          </w:tcPr>
          <w:p w:rsidR="00440191" w:rsidRDefault="00CC163E" w:rsidP="00440191">
            <w:hyperlink r:id="rId10" w:history="1">
              <w:r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CC163E">
        <w:trPr>
          <w:trHeight w:val="1199"/>
        </w:trPr>
        <w:tc>
          <w:tcPr>
            <w:tcW w:w="483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6.</w:t>
            </w:r>
          </w:p>
        </w:tc>
        <w:tc>
          <w:tcPr>
            <w:tcW w:w="2085" w:type="dxa"/>
            <w:hideMark/>
          </w:tcPr>
          <w:p w:rsidR="00440191" w:rsidRPr="00CC163E" w:rsidRDefault="00730FB0" w:rsidP="00440191">
            <w:pPr>
              <w:rPr>
                <w:bCs/>
              </w:rPr>
            </w:pPr>
            <w:r w:rsidRPr="00CC163E">
              <w:rPr>
                <w:bCs/>
              </w:rPr>
              <w:t>Tłumaczenie</w:t>
            </w:r>
            <w:r w:rsidR="00440191" w:rsidRPr="00CC163E">
              <w:rPr>
                <w:bCs/>
              </w:rPr>
              <w:t xml:space="preserve"> na język polski migowy (PJM) w formie zdalnej</w:t>
            </w:r>
          </w:p>
        </w:tc>
        <w:tc>
          <w:tcPr>
            <w:tcW w:w="128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1.05.2025 - 31.03.2029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7 dni w tygodniu           w godzinach 7.00 - 20.00 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7 punktów dostępu ze strony in</w:t>
            </w:r>
            <w:r w:rsidR="00DE5EAD" w:rsidRPr="00CC163E">
              <w:rPr>
                <w:bCs/>
              </w:rPr>
              <w:t>t</w:t>
            </w:r>
            <w:r w:rsidRPr="00CC163E">
              <w:rPr>
                <w:bCs/>
              </w:rPr>
              <w:t>ernetowej Uczelni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Migam, ul. Józefa </w:t>
            </w:r>
            <w:proofErr w:type="spellStart"/>
            <w:r w:rsidRPr="00CC163E">
              <w:rPr>
                <w:bCs/>
              </w:rPr>
              <w:t>Hałke-Bosaka</w:t>
            </w:r>
            <w:proofErr w:type="spellEnd"/>
            <w:r w:rsidRPr="00CC163E">
              <w:rPr>
                <w:bCs/>
              </w:rPr>
              <w:t xml:space="preserve"> 16 a, 01-526 Warszawa </w:t>
            </w:r>
          </w:p>
        </w:tc>
        <w:tc>
          <w:tcPr>
            <w:tcW w:w="3317" w:type="dxa"/>
            <w:hideMark/>
          </w:tcPr>
          <w:p w:rsidR="00440191" w:rsidRDefault="00CC163E" w:rsidP="00440191">
            <w:hyperlink r:id="rId11" w:history="1">
              <w:r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</w:tbl>
    <w:p w:rsidR="00DE5EAD" w:rsidRDefault="00DE5EAD"/>
    <w:p w:rsidR="0060227B" w:rsidRDefault="0060227B" w:rsidP="0060227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d</w:t>
      </w:r>
      <w:r w:rsidRPr="0060227B">
        <w:rPr>
          <w:rFonts w:ascii="Times New Roman" w:hAnsi="Times New Roman"/>
          <w:sz w:val="24"/>
          <w:szCs w:val="24"/>
        </w:rPr>
        <w:t>r inż. K</w:t>
      </w:r>
      <w:r>
        <w:rPr>
          <w:rFonts w:ascii="Times New Roman" w:hAnsi="Times New Roman"/>
          <w:sz w:val="24"/>
          <w:szCs w:val="24"/>
        </w:rPr>
        <w:t>atarzyna Mucha</w:t>
      </w:r>
      <w:r w:rsidRPr="0060227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d</w:t>
      </w:r>
      <w:r>
        <w:rPr>
          <w:rFonts w:ascii="Times New Roman" w:hAnsi="Times New Roman"/>
          <w:sz w:val="24"/>
          <w:szCs w:val="24"/>
        </w:rPr>
        <w:t>r</w:t>
      </w:r>
      <w:r w:rsidRPr="0060227B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Artur Seweryn</w:t>
      </w:r>
    </w:p>
    <w:p w:rsidR="0060227B" w:rsidRDefault="0060227B" w:rsidP="006022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                                   ……………………………………………………….</w:t>
      </w:r>
    </w:p>
    <w:p w:rsidR="008574F7" w:rsidRDefault="0060227B" w:rsidP="0060227B">
      <w:pPr>
        <w:jc w:val="center"/>
      </w:pPr>
      <w:r w:rsidRPr="00516A53">
        <w:rPr>
          <w:rFonts w:ascii="Times New Roman" w:hAnsi="Times New Roman"/>
          <w:sz w:val="24"/>
          <w:szCs w:val="24"/>
        </w:rPr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16A53">
        <w:rPr>
          <w:rFonts w:ascii="Times New Roman" w:hAnsi="Times New Roman"/>
          <w:sz w:val="24"/>
          <w:szCs w:val="24"/>
        </w:rPr>
        <w:t>Data i podpis osoby zatwierdzającej</w:t>
      </w:r>
    </w:p>
    <w:sectPr w:rsidR="008574F7" w:rsidSect="00CC163E">
      <w:headerReference w:type="default" r:id="rId12"/>
      <w:footerReference w:type="default" r:id="rId13"/>
      <w:pgSz w:w="16838" w:h="11906" w:orient="landscape"/>
      <w:pgMar w:top="8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D2" w:rsidRDefault="00433AD2" w:rsidP="00440191">
      <w:pPr>
        <w:spacing w:after="0" w:line="240" w:lineRule="auto"/>
      </w:pPr>
      <w:r>
        <w:separator/>
      </w:r>
    </w:p>
  </w:endnote>
  <w:endnote w:type="continuationSeparator" w:id="0">
    <w:p w:rsidR="00433AD2" w:rsidRDefault="00433AD2" w:rsidP="0044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</w:rPr>
    </w:pPr>
    <w:r w:rsidRPr="00315D9B">
      <w:rPr>
        <w:b/>
        <w:bCs/>
        <w:sz w:val="20"/>
        <w:szCs w:val="18"/>
      </w:rPr>
      <w:t xml:space="preserve">BIURO PROJEKTU: Uniwersytet Radomski im. Kazimierza Pułaskiego, 26-600 Radom, ul. J. Malczewskiego 29, </w:t>
    </w:r>
  </w:p>
  <w:p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  <w:lang w:val="pt-BR"/>
      </w:rPr>
    </w:pPr>
    <w:proofErr w:type="spellStart"/>
    <w:r w:rsidRPr="00315D9B">
      <w:rPr>
        <w:b/>
        <w:bCs/>
        <w:sz w:val="20"/>
        <w:szCs w:val="18"/>
        <w:lang w:val="en-GB"/>
      </w:rPr>
      <w:t>pokój</w:t>
    </w:r>
    <w:proofErr w:type="spellEnd"/>
    <w:r w:rsidRPr="00315D9B">
      <w:rPr>
        <w:b/>
        <w:bCs/>
        <w:sz w:val="20"/>
        <w:szCs w:val="18"/>
        <w:lang w:val="en-GB"/>
      </w:rPr>
      <w:t xml:space="preserve"> 125 ; tel. (48) 361 70 81</w:t>
    </w:r>
    <w:r w:rsidRPr="00315D9B">
      <w:rPr>
        <w:b/>
        <w:bCs/>
        <w:sz w:val="20"/>
        <w:szCs w:val="18"/>
        <w:lang w:val="de-DE"/>
      </w:rPr>
      <w:t xml:space="preserve">  e-</w:t>
    </w:r>
    <w:proofErr w:type="spellStart"/>
    <w:r w:rsidRPr="00315D9B">
      <w:rPr>
        <w:b/>
        <w:bCs/>
        <w:sz w:val="20"/>
        <w:szCs w:val="18"/>
        <w:lang w:val="de-DE"/>
      </w:rPr>
      <w:t>mail</w:t>
    </w:r>
    <w:proofErr w:type="spellEnd"/>
    <w:r w:rsidRPr="00315D9B">
      <w:rPr>
        <w:b/>
        <w:bCs/>
        <w:sz w:val="20"/>
        <w:szCs w:val="18"/>
        <w:lang w:val="de-DE"/>
      </w:rPr>
      <w:t>: dosplus@urad.edu.pl; www.dos.uniwersytetradom.pl</w:t>
    </w:r>
  </w:p>
  <w:p w:rsidR="00315D9B" w:rsidRPr="0026392E" w:rsidRDefault="00315D9B">
    <w:pPr>
      <w:pStyle w:val="Stopk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D2" w:rsidRDefault="00433AD2" w:rsidP="00440191">
      <w:pPr>
        <w:spacing w:after="0" w:line="240" w:lineRule="auto"/>
      </w:pPr>
      <w:r>
        <w:separator/>
      </w:r>
    </w:p>
  </w:footnote>
  <w:footnote w:type="continuationSeparator" w:id="0">
    <w:p w:rsidR="00433AD2" w:rsidRDefault="00433AD2" w:rsidP="0044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91" w:rsidRDefault="00315D9B" w:rsidP="00440191">
    <w:pPr>
      <w:pStyle w:val="Nagwek"/>
      <w:jc w:val="center"/>
      <w:rPr>
        <w:rFonts w:ascii="Arial" w:hAnsi="Arial" w:cs="Arial"/>
        <w:sz w:val="16"/>
        <w:szCs w:val="16"/>
      </w:rPr>
    </w:pPr>
    <w:r w:rsidRPr="00315D9B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986155</wp:posOffset>
          </wp:positionH>
          <wp:positionV relativeFrom="paragraph">
            <wp:posOffset>-335280</wp:posOffset>
          </wp:positionV>
          <wp:extent cx="6909435" cy="723900"/>
          <wp:effectExtent l="19050" t="0" r="5715" b="0"/>
          <wp:wrapSquare wrapText="bothSides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Pr="007672EB" w:rsidRDefault="00440191" w:rsidP="00440191">
    <w:pPr>
      <w:pStyle w:val="Nagwek"/>
      <w:jc w:val="center"/>
      <w:rPr>
        <w:sz w:val="18"/>
        <w:szCs w:val="18"/>
      </w:rPr>
    </w:pPr>
    <w:r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Pr="00AB1CE9">
      <w:rPr>
        <w:rFonts w:ascii="Arial" w:hAnsi="Arial" w:cs="Arial"/>
        <w:sz w:val="16"/>
        <w:szCs w:val="16"/>
      </w:rPr>
      <w:t>„URa</w:t>
    </w:r>
    <w:proofErr w:type="spellEnd"/>
    <w:r w:rsidRPr="00AB1CE9">
      <w:rPr>
        <w:rFonts w:ascii="Arial" w:hAnsi="Arial" w:cs="Arial"/>
        <w:sz w:val="16"/>
        <w:szCs w:val="16"/>
      </w:rPr>
      <w:t>d.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 xml:space="preserve">w ramach programu Fundusze Europejskie dla Rozwoju Społecznego </w:t>
    </w:r>
    <w:r w:rsidR="00DE5EAD">
      <w:rPr>
        <w:rFonts w:ascii="Arial" w:hAnsi="Arial" w:cs="Arial"/>
        <w:sz w:val="16"/>
        <w:szCs w:val="16"/>
      </w:rPr>
      <w:t>2021-2027 współfinansowanego ze </w:t>
    </w:r>
    <w:r w:rsidRPr="00AB1CE9">
      <w:rPr>
        <w:rFonts w:ascii="Arial" w:hAnsi="Arial" w:cs="Arial"/>
        <w:sz w:val="16"/>
        <w:szCs w:val="16"/>
      </w:rPr>
      <w:t>środków Europejskiego Funduszu Społecznego Plus</w:t>
    </w:r>
  </w:p>
  <w:p w:rsidR="00440191" w:rsidRDefault="00F71446" w:rsidP="00440191">
    <w:pPr>
      <w:pStyle w:val="Nagwek"/>
    </w:pPr>
    <w:r>
      <w:rPr>
        <w:noProof/>
        <w:lang w:eastAsia="pl-PL"/>
      </w:rPr>
      <w:pict>
        <v:line id="Łącznik prosty 2" o:spid="_x0000_s2049" style="position:absolute;z-index:251660288;visibility:visible;mso-wrap-distance-top:-8e-5mm;mso-wrap-distance-bottom:-8e-5mm;mso-position-horizontal-relative:margin" from="23.1pt,3.9pt" to="677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>
          <w10:wrap anchorx="margin"/>
        </v:line>
      </w:pict>
    </w:r>
  </w:p>
  <w:p w:rsidR="00440191" w:rsidRDefault="0044019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0191"/>
    <w:rsid w:val="000303E6"/>
    <w:rsid w:val="000C303A"/>
    <w:rsid w:val="0026392E"/>
    <w:rsid w:val="00315D9B"/>
    <w:rsid w:val="003F2C7E"/>
    <w:rsid w:val="00433AD2"/>
    <w:rsid w:val="00440191"/>
    <w:rsid w:val="00591A3E"/>
    <w:rsid w:val="005C71C6"/>
    <w:rsid w:val="005F0F28"/>
    <w:rsid w:val="0060227B"/>
    <w:rsid w:val="00730FB0"/>
    <w:rsid w:val="00754769"/>
    <w:rsid w:val="008574F7"/>
    <w:rsid w:val="00942C8F"/>
    <w:rsid w:val="00CC163E"/>
    <w:rsid w:val="00D42B7B"/>
    <w:rsid w:val="00DE5EAD"/>
    <w:rsid w:val="00F7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0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191"/>
  </w:style>
  <w:style w:type="paragraph" w:styleId="Stopka">
    <w:name w:val="footer"/>
    <w:basedOn w:val="Normalny"/>
    <w:link w:val="Stopka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191"/>
  </w:style>
  <w:style w:type="character" w:styleId="Hipercze">
    <w:name w:val="Hyperlink"/>
    <w:basedOn w:val="Domylnaczcionkaakapitu"/>
    <w:uiPriority w:val="99"/>
    <w:unhideWhenUsed/>
    <w:rsid w:val="00440191"/>
    <w:rPr>
      <w:color w:val="0000FF"/>
      <w:u w:val="single"/>
    </w:rPr>
  </w:style>
  <w:style w:type="table" w:styleId="Tabela-Siatka">
    <w:name w:val="Table Grid"/>
    <w:basedOn w:val="Standardowy"/>
    <w:uiPriority w:val="59"/>
    <w:rsid w:val="0044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uniwersytetradom.p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s.uniwersytetradom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uniwersytetradom.pl" TargetMode="External"/><Relationship Id="rId11" Type="http://schemas.openxmlformats.org/officeDocument/2006/relationships/hyperlink" Target="https://dos.uniwersytetradom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s.uniwersytetrad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s.uniwersytetrad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2025-05-28T10:22:00Z</cp:lastPrinted>
  <dcterms:created xsi:type="dcterms:W3CDTF">2026-04-22T06:43:00Z</dcterms:created>
  <dcterms:modified xsi:type="dcterms:W3CDTF">2026-04-22T06:43:00Z</dcterms:modified>
</cp:coreProperties>
</file>